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Moyne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Moyne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Western District</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Moyne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Koroit, Macarthur/Bessiebelle, Mortlake and surrounds, Panmure/Nullawarre and surrounds, Port Fairy, Port Fairy surrounds, Purnim/Winslow, Woolsthorpe/Caramut</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Moyne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Macarthur/Bessiebelle, Purnim/Winslow, Woolsthorpe/Caramut</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Moyne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Koroit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Macarthur/Bessiebelle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Mortlake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Panmure/Nullawarre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Fairy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Purnim/Winslow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Woolsthorpe/Caramut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