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Campaspe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Campaspe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Goulburn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Campaspe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Echuca, Echuca surrounds, Lockington/Gunbower and surrounds, Rochester, Rushworth and surrounds, Tongala, Tongala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Campaspe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Rushworth and surrounds</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50.5</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49.5</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451</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451</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449</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446</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451</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448</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451</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447</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Campaspe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Echuca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Echuca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Lockington/Gunbower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Rochester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Rushworth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Tongala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Tongala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